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Azərbaycan Tibb Universiteti                                      </w:t>
      </w:r>
      <w:r w:rsidRPr="00C873F0">
        <w:rPr>
          <w:rFonts w:ascii="Times New Roman" w:hAnsi="Times New Roman" w:cs="Times New Roman"/>
          <w:sz w:val="28"/>
          <w:szCs w:val="28"/>
        </w:rPr>
        <w:t>«</w:t>
      </w:r>
      <w:r w:rsidR="00CF47C4">
        <w:rPr>
          <w:rFonts w:ascii="Times New Roman" w:hAnsi="Times New Roman" w:cs="Times New Roman"/>
          <w:sz w:val="28"/>
          <w:szCs w:val="28"/>
          <w:lang w:val="az-Latn-AZ"/>
        </w:rPr>
        <w:t>TƏSD</w:t>
      </w:r>
      <w:r>
        <w:rPr>
          <w:rFonts w:ascii="Times New Roman" w:hAnsi="Times New Roman" w:cs="Times New Roman"/>
          <w:sz w:val="28"/>
          <w:szCs w:val="28"/>
          <w:lang w:val="az-Latn-AZ"/>
        </w:rPr>
        <w:t>İQ EDİRƏM</w:t>
      </w:r>
      <w:r w:rsidRPr="00C873F0">
        <w:rPr>
          <w:rFonts w:ascii="Times New Roman" w:hAnsi="Times New Roman" w:cs="Times New Roman"/>
          <w:sz w:val="28"/>
          <w:szCs w:val="28"/>
        </w:rPr>
        <w:t>»</w:t>
      </w:r>
    </w:p>
    <w:p w:rsidR="00E22152" w:rsidRPr="00C873F0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873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Şüa</w:t>
      </w:r>
      <w:proofErr w:type="spellEnd"/>
      <w:r w:rsidR="00747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diaqnostikası</w:t>
      </w:r>
      <w:proofErr w:type="spellEnd"/>
      <w:r w:rsidR="00747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747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terapiyası</w:t>
      </w:r>
      <w:proofErr w:type="spellEnd"/>
      <w:r w:rsidRPr="00C873F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873F0">
        <w:rPr>
          <w:rFonts w:ascii="Times New Roman" w:hAnsi="Times New Roman" w:cs="Times New Roman"/>
          <w:sz w:val="28"/>
          <w:szCs w:val="28"/>
          <w:lang w:val="az-Latn-AZ"/>
        </w:rPr>
        <w:t>k</w:t>
      </w:r>
      <w:proofErr w:type="spellStart"/>
      <w:r w:rsidRPr="00C873F0">
        <w:rPr>
          <w:rFonts w:ascii="Times New Roman" w:hAnsi="Times New Roman" w:cs="Times New Roman"/>
          <w:sz w:val="28"/>
          <w:szCs w:val="28"/>
        </w:rPr>
        <w:t>afedrasının</w:t>
      </w:r>
      <w:proofErr w:type="spellEnd"/>
      <w:r w:rsidR="004B35A4">
        <w:rPr>
          <w:rFonts w:ascii="Times New Roman" w:hAnsi="Times New Roman" w:cs="Times New Roman"/>
          <w:sz w:val="28"/>
          <w:szCs w:val="28"/>
          <w:lang w:val="az-Latn-AZ"/>
        </w:rPr>
        <w:t xml:space="preserve"> müdiri prof</w:t>
      </w:r>
      <w:r w:rsidR="00013626">
        <w:rPr>
          <w:rFonts w:ascii="Times New Roman" w:hAnsi="Times New Roman" w:cs="Times New Roman"/>
          <w:sz w:val="28"/>
          <w:szCs w:val="28"/>
          <w:lang w:val="az-Latn-AZ"/>
        </w:rPr>
        <w:t>.M.C.Sultanova</w:t>
      </w:r>
      <w:r w:rsidR="00747365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747365">
        <w:rPr>
          <w:rFonts w:ascii="Times New Roman" w:hAnsi="Times New Roman" w:cs="Times New Roman"/>
          <w:sz w:val="28"/>
          <w:szCs w:val="28"/>
          <w:lang w:val="az-Latn-AZ"/>
        </w:rPr>
        <w:tab/>
        <w:t xml:space="preserve">    İmza:___________</w:t>
      </w:r>
    </w:p>
    <w:p w:rsidR="00E22152" w:rsidRDefault="00F2093E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ŞÜA </w:t>
      </w:r>
      <w:r w:rsidR="00E22152">
        <w:rPr>
          <w:rFonts w:ascii="Times New Roman" w:hAnsi="Times New Roman" w:cs="Times New Roman"/>
          <w:b/>
          <w:sz w:val="28"/>
          <w:szCs w:val="28"/>
          <w:u w:val="single"/>
        </w:rPr>
        <w:t xml:space="preserve">TERAPİYASI 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fənni</w:t>
      </w:r>
      <w:proofErr w:type="spellEnd"/>
      <w:proofErr w:type="gramEnd"/>
      <w:r w:rsidR="00747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üzrə</w:t>
      </w:r>
      <w:proofErr w:type="spellEnd"/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3F0">
        <w:rPr>
          <w:rFonts w:ascii="Times New Roman" w:hAnsi="Times New Roman" w:cs="Times New Roman"/>
          <w:b/>
          <w:sz w:val="28"/>
          <w:szCs w:val="28"/>
        </w:rPr>
        <w:t>İŞÇİ TƏDRİS PROQRAMI</w:t>
      </w:r>
      <w:r w:rsidR="0074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7C4">
        <w:rPr>
          <w:rFonts w:ascii="Times New Roman" w:hAnsi="Times New Roman" w:cs="Times New Roman"/>
          <w:b/>
          <w:sz w:val="28"/>
          <w:szCs w:val="28"/>
        </w:rPr>
        <w:t>10</w:t>
      </w:r>
      <w:r w:rsidR="00ED6F89">
        <w:rPr>
          <w:rFonts w:ascii="Times New Roman" w:hAnsi="Times New Roman" w:cs="Times New Roman"/>
          <w:b/>
          <w:sz w:val="28"/>
          <w:szCs w:val="28"/>
        </w:rPr>
        <w:t>.09</w:t>
      </w:r>
      <w:r w:rsidR="00F00491">
        <w:rPr>
          <w:rFonts w:ascii="Times New Roman" w:hAnsi="Times New Roman" w:cs="Times New Roman"/>
          <w:b/>
          <w:sz w:val="28"/>
          <w:szCs w:val="28"/>
        </w:rPr>
        <w:t>.2021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(SİLLABUS)    </w:t>
      </w:r>
    </w:p>
    <w:p w:rsidR="00747365" w:rsidRDefault="00747365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365" w:rsidRDefault="00747365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FƏNNİN KODU:         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FƏNNİN NÖVÜ: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Məcburi</w:t>
      </w:r>
      <w:proofErr w:type="spellEnd"/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FƏNNİN TƏDRİS SEMESTRİ:                         </w:t>
      </w:r>
      <w:r>
        <w:rPr>
          <w:rFonts w:ascii="Times New Roman" w:hAnsi="Times New Roman" w:cs="Times New Roman"/>
          <w:sz w:val="28"/>
          <w:szCs w:val="28"/>
        </w:rPr>
        <w:t>VI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FƏNNİN KREDİTİ: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kredit</w:t>
      </w:r>
      <w:proofErr w:type="spellEnd"/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FƏNNİN TƏDRİS FORMASI: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əyani</w:t>
      </w:r>
      <w:proofErr w:type="spellEnd"/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FƏNNİN TƏDRİS DİLİ: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İngilis</w:t>
      </w:r>
      <w:proofErr w:type="spellEnd"/>
      <w:r w:rsidR="00747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dilləri</w:t>
      </w:r>
      <w:proofErr w:type="spellEnd"/>
    </w:p>
    <w:p w:rsidR="00CF47C4" w:rsidRPr="00CF47C4" w:rsidRDefault="00CF47C4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FƏNNİ ƏDRİS EDƏN </w:t>
      </w:r>
    </w:p>
    <w:p w:rsidR="00CF47C4" w:rsidRDefault="00747365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MÜƏLLİM</w:t>
      </w:r>
      <w:r w:rsidR="00CF47C4" w:rsidRPr="00CF47C4">
        <w:rPr>
          <w:rFonts w:ascii="Times New Roman" w:hAnsi="Times New Roman" w:cs="Times New Roman"/>
          <w:b/>
          <w:sz w:val="28"/>
          <w:szCs w:val="28"/>
        </w:rPr>
        <w:t xml:space="preserve">: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6479D7">
        <w:rPr>
          <w:rFonts w:ascii="Times New Roman" w:hAnsi="Times New Roman" w:cs="Times New Roman"/>
          <w:b/>
          <w:sz w:val="28"/>
          <w:szCs w:val="28"/>
        </w:rPr>
        <w:t>dos.H.E.Əsgərova</w:t>
      </w:r>
      <w:bookmarkStart w:id="0" w:name="_GoBack"/>
      <w:bookmarkEnd w:id="0"/>
      <w:proofErr w:type="spellEnd"/>
    </w:p>
    <w:p w:rsidR="00CF47C4" w:rsidRPr="00CF47C4" w:rsidRDefault="00CF47C4" w:rsidP="0074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4736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F47C4" w:rsidRDefault="00CF47C4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7C4" w:rsidRDefault="00CF47C4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365" w:rsidRDefault="00747365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365" w:rsidRDefault="00747365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365" w:rsidRDefault="00747365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365" w:rsidRDefault="00747365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365" w:rsidRDefault="00747365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365" w:rsidRDefault="00747365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365" w:rsidRDefault="00747365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7C4" w:rsidRPr="00CF47C4" w:rsidRDefault="00CF47C4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 xml:space="preserve">KAFEDRANIN ƏLAQƏ                                     </w:t>
      </w:r>
    </w:p>
    <w:p w:rsidR="00CF47C4" w:rsidRDefault="00CF47C4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7C4">
        <w:rPr>
          <w:rFonts w:ascii="Times New Roman" w:hAnsi="Times New Roman" w:cs="Times New Roman"/>
          <w:b/>
          <w:sz w:val="28"/>
          <w:szCs w:val="28"/>
        </w:rPr>
        <w:t>NÖMRƏLƏRİ:                                                       012 4411338, 0124400126</w:t>
      </w:r>
    </w:p>
    <w:p w:rsidR="00CF47C4" w:rsidRPr="00CF47C4" w:rsidRDefault="00CF47C4" w:rsidP="00CF47C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</w:t>
      </w:r>
      <w:r w:rsidRPr="00CF47C4">
        <w:rPr>
          <w:rFonts w:ascii="Times New Roman" w:hAnsi="Times New Roman" w:cs="Times New Roman"/>
          <w:b/>
          <w:sz w:val="28"/>
          <w:szCs w:val="28"/>
        </w:rPr>
        <w:t xml:space="preserve">MAİL:                                                    </w:t>
      </w:r>
      <w:r w:rsidR="0074736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F47C4">
        <w:rPr>
          <w:rFonts w:ascii="Times New Roman" w:hAnsi="Times New Roman" w:cs="Times New Roman"/>
          <w:b/>
          <w:sz w:val="28"/>
          <w:szCs w:val="28"/>
        </w:rPr>
        <w:t xml:space="preserve">       AMU.RAD@Gmail.com</w:t>
      </w:r>
    </w:p>
    <w:p w:rsidR="00ED6F89" w:rsidRDefault="00ED6F89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PREREKVIZITLƏR: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Fənnin tədrisi üçün öncədən tədrisi zəruri olan fənlər: </w:t>
      </w:r>
    </w:p>
    <w:p w:rsidR="00E22152" w:rsidRPr="0086127D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6127D">
        <w:rPr>
          <w:rFonts w:ascii="Times New Roman" w:hAnsi="Times New Roman" w:cs="Times New Roman"/>
          <w:b/>
          <w:sz w:val="28"/>
          <w:szCs w:val="28"/>
          <w:lang w:val="az-Latn-AZ"/>
        </w:rPr>
        <w:t>Normal anatomiya, normal fiziologiya, patoloji anatomiya, patoloji fiziologiya</w:t>
      </w:r>
    </w:p>
    <w:p w:rsidR="00416F13" w:rsidRDefault="00416F13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22152" w:rsidRPr="00C440C0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440C0">
        <w:rPr>
          <w:rFonts w:ascii="Times New Roman" w:hAnsi="Times New Roman" w:cs="Times New Roman"/>
          <w:b/>
          <w:sz w:val="28"/>
          <w:szCs w:val="28"/>
          <w:lang w:val="az-Latn-AZ"/>
        </w:rPr>
        <w:t>KOREKVİZİTLƏR: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C440C0">
        <w:rPr>
          <w:rFonts w:ascii="Times New Roman" w:hAnsi="Times New Roman" w:cs="Times New Roman"/>
          <w:sz w:val="28"/>
          <w:szCs w:val="28"/>
          <w:lang w:val="az-Latn-AZ"/>
        </w:rPr>
        <w:t xml:space="preserve">Bu fənnin tədrisi ilə eyni vaxtda </w:t>
      </w:r>
      <w:r>
        <w:rPr>
          <w:rFonts w:ascii="Times New Roman" w:hAnsi="Times New Roman" w:cs="Times New Roman"/>
          <w:sz w:val="28"/>
          <w:szCs w:val="28"/>
          <w:lang w:val="az-Latn-AZ"/>
        </w:rPr>
        <w:t>tədris olunması zəruri olan fənlər:</w:t>
      </w: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Onkologiya</w:t>
      </w:r>
    </w:p>
    <w:p w:rsidR="00416F13" w:rsidRDefault="00416F13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  <w:t>KURSUN TƏSVİRİ</w:t>
      </w:r>
    </w:p>
    <w:p w:rsidR="00495396" w:rsidRDefault="00E22152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2152">
        <w:rPr>
          <w:rFonts w:ascii="Times New Roman" w:hAnsi="Times New Roman" w:cs="Times New Roman"/>
          <w:sz w:val="28"/>
          <w:szCs w:val="28"/>
          <w:lang w:val="az-Latn-AZ"/>
        </w:rPr>
        <w:t xml:space="preserve">Bu fənndə </w:t>
      </w:r>
      <w:r w:rsidRPr="00E22152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müxtəlif növ ionlaşdırıcı şüalarla bədxassəli şişlərin və qeyri-şiş mənşəli xəstəliklərin müalicə</w:t>
      </w:r>
      <w:r>
        <w:rPr>
          <w:rFonts w:ascii="Times New Roman" w:hAnsi="Times New Roman" w:cs="Times New Roman"/>
          <w:sz w:val="28"/>
          <w:szCs w:val="28"/>
          <w:lang w:val="az-Latn-AZ"/>
        </w:rPr>
        <w:t>si prinsipləri şərh edilir</w:t>
      </w:r>
      <w:r w:rsidRPr="00E22152">
        <w:rPr>
          <w:rFonts w:ascii="Times New Roman" w:eastAsia="Calibri" w:hAnsi="Times New Roman" w:cs="Times New Roman"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Müasir dövrdə tibbdə tətbiq edilən şüa terapevtik metodların mahiyyəti, əsas aspektləri, tətbiq formaları və onkoloji xəstəliklərin müalicəsindəki rolu aydınlaşdırılır. </w:t>
      </w:r>
    </w:p>
    <w:p w:rsidR="00495396" w:rsidRDefault="00495396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Təbii və süni radioaktiv elementlər, t</w:t>
      </w:r>
      <w:r w:rsidR="00E22152">
        <w:rPr>
          <w:rFonts w:ascii="Times New Roman" w:hAnsi="Times New Roman" w:cs="Times New Roman"/>
          <w:sz w:val="28"/>
          <w:szCs w:val="28"/>
          <w:lang w:val="az-Latn-AZ"/>
        </w:rPr>
        <w:t xml:space="preserve">əbabətdə </w:t>
      </w:r>
      <w:r w:rsidR="00C7449D">
        <w:rPr>
          <w:rFonts w:ascii="Times New Roman" w:hAnsi="Times New Roman" w:cs="Times New Roman"/>
          <w:sz w:val="28"/>
          <w:szCs w:val="28"/>
          <w:lang w:val="az-Latn-AZ"/>
        </w:rPr>
        <w:t>m</w:t>
      </w:r>
      <w:r w:rsidR="00E22152">
        <w:rPr>
          <w:rFonts w:ascii="Times New Roman" w:hAnsi="Times New Roman" w:cs="Times New Roman"/>
          <w:sz w:val="28"/>
          <w:szCs w:val="28"/>
          <w:lang w:val="az-Latn-AZ"/>
        </w:rPr>
        <w:t>üalicə məqsədilə tətbiq edilən ionlaşdırıcı şüaların fiziki xassələri,</w:t>
      </w:r>
      <w:r w:rsidR="00C7449D">
        <w:rPr>
          <w:rFonts w:ascii="Times New Roman" w:hAnsi="Times New Roman" w:cs="Times New Roman"/>
          <w:sz w:val="28"/>
          <w:szCs w:val="28"/>
          <w:lang w:val="az-Latn-AZ"/>
        </w:rPr>
        <w:t xml:space="preserve"> onların canlı</w:t>
      </w:r>
      <w:r w:rsidR="00E22152">
        <w:rPr>
          <w:rFonts w:ascii="Times New Roman" w:hAnsi="Times New Roman" w:cs="Times New Roman"/>
          <w:sz w:val="28"/>
          <w:szCs w:val="28"/>
          <w:lang w:val="az-Latn-AZ"/>
        </w:rPr>
        <w:t xml:space="preserve"> hüceyrə və toxumalarla qarşılıqlı tə</w:t>
      </w:r>
      <w:r w:rsidR="00C7449D">
        <w:rPr>
          <w:rFonts w:ascii="Times New Roman" w:hAnsi="Times New Roman" w:cs="Times New Roman"/>
          <w:sz w:val="28"/>
          <w:szCs w:val="28"/>
          <w:lang w:val="az-Latn-AZ"/>
        </w:rPr>
        <w:t xml:space="preserve">sirinin </w:t>
      </w:r>
      <w:r w:rsidR="00E22152">
        <w:rPr>
          <w:rFonts w:ascii="Times New Roman" w:hAnsi="Times New Roman" w:cs="Times New Roman"/>
          <w:sz w:val="28"/>
          <w:szCs w:val="28"/>
          <w:lang w:val="az-Latn-AZ"/>
        </w:rPr>
        <w:t>radiobioloji əsasları,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ionlaşdırıcı şüalarla iş zamanı </w:t>
      </w:r>
      <w:r w:rsidR="00C7449D">
        <w:rPr>
          <w:rFonts w:ascii="Times New Roman" w:hAnsi="Times New Roman" w:cs="Times New Roman"/>
          <w:sz w:val="28"/>
          <w:szCs w:val="28"/>
          <w:lang w:val="az-Latn-AZ"/>
        </w:rPr>
        <w:t xml:space="preserve">qorunma tədbirləri və bu növ müalicəni </w:t>
      </w:r>
      <w:r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="00C7449D">
        <w:rPr>
          <w:rFonts w:ascii="Times New Roman" w:hAnsi="Times New Roman" w:cs="Times New Roman"/>
          <w:sz w:val="28"/>
          <w:szCs w:val="28"/>
          <w:lang w:val="az-Latn-AZ"/>
        </w:rPr>
        <w:t xml:space="preserve">əmin edən əsas cihaz və avadanlıqların iş prinsipləri şərh edilir. </w:t>
      </w:r>
    </w:p>
    <w:p w:rsidR="00495396" w:rsidRDefault="00C7449D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Şüa müalicəsinin fiziki, texniki və bioloji əsasları, bədxassəli şişlərin həssaslığı və rezistentliyi, bu amillərin idarə olunma prinsipləri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öyrədilir. 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>Xəstələrin şüa müalicəsinə hazırlanması, radioterapiya şöbəsinin quruluşu və xüsusiyyətləri, ş</w:t>
      </w:r>
      <w:r>
        <w:rPr>
          <w:rFonts w:ascii="Times New Roman" w:hAnsi="Times New Roman" w:cs="Times New Roman"/>
          <w:sz w:val="28"/>
          <w:szCs w:val="28"/>
          <w:lang w:val="az-Latn-AZ"/>
        </w:rPr>
        <w:t>üa terapiyası metodları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 xml:space="preserve"> (daxili, xarici)</w:t>
      </w:r>
      <w:r>
        <w:rPr>
          <w:rFonts w:ascii="Times New Roman" w:hAnsi="Times New Roman" w:cs="Times New Roman"/>
          <w:sz w:val="28"/>
          <w:szCs w:val="28"/>
          <w:lang w:val="az-Latn-AZ"/>
        </w:rPr>
        <w:t>, növləri, müalicənin məqsədi və çox rast gəlinən bəd xassəli şişlərin (ağciyər, qırtlaq, süd vəzisi, yemək borusu, mədə, uşaqlıq, uşaqlıq boynu, dəri və s.), həmçinin qeyri-şiş mənşəli xəstəliklərin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 xml:space="preserve">(dərinin, sümük və oynaqların, cərrahi əməliyyatdan sonra yaranan fistulaların və s.)şüa müalicəsi şərh edilir. </w:t>
      </w:r>
    </w:p>
    <w:p w:rsidR="00E22152" w:rsidRDefault="00495396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Şüa reaksiyaları və fəsadları, onların müalicə və profilktikası prinsipləri öyrədilir. </w:t>
      </w:r>
    </w:p>
    <w:p w:rsidR="00E22152" w:rsidRDefault="00E22152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22152" w:rsidRDefault="00E22152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KURSUN MƏQSƏDİ:</w:t>
      </w:r>
    </w:p>
    <w:p w:rsidR="00E22152" w:rsidRDefault="00E22152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64B53">
        <w:rPr>
          <w:rFonts w:ascii="Times New Roman" w:hAnsi="Times New Roman" w:cs="Times New Roman"/>
          <w:sz w:val="28"/>
          <w:szCs w:val="28"/>
          <w:lang w:val="az-Latn-AZ"/>
        </w:rPr>
        <w:t>«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Şüa 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>terapiyası</w:t>
      </w:r>
      <w:r w:rsidRPr="00864B53">
        <w:rPr>
          <w:rFonts w:ascii="Times New Roman" w:hAnsi="Times New Roman" w:cs="Times New Roman"/>
          <w:sz w:val="28"/>
          <w:szCs w:val="28"/>
          <w:lang w:val="az-Latn-AZ"/>
        </w:rPr>
        <w:t>» fənninin əsas məqsə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>di ionalşdırıcı şüaların</w:t>
      </w:r>
      <w:r w:rsidR="00ED3AD5">
        <w:rPr>
          <w:rFonts w:ascii="Times New Roman" w:hAnsi="Times New Roman" w:cs="Times New Roman"/>
          <w:sz w:val="28"/>
          <w:szCs w:val="28"/>
          <w:lang w:val="az-Latn-AZ"/>
        </w:rPr>
        <w:t xml:space="preserve"> növləri əsas müalicə 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 xml:space="preserve"> köməyi ilə aparılan müalicə </w:t>
      </w:r>
      <w:r w:rsidRPr="00864B53">
        <w:rPr>
          <w:rFonts w:ascii="Times New Roman" w:hAnsi="Times New Roman" w:cs="Times New Roman"/>
          <w:sz w:val="28"/>
          <w:szCs w:val="28"/>
          <w:lang w:val="az-Latn-AZ"/>
        </w:rPr>
        <w:t>metodlarının qanunauyğunluqlarının tədrisidir.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Fənnin öyrədilməsi zamanı gələcək mütəxəssislərə müasir dövrdə tibbdə tətbiq edilən və geniş perspektivliyi ilə seçilən 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 xml:space="preserve">şüa müalicəsi </w:t>
      </w:r>
      <w:r>
        <w:rPr>
          <w:rFonts w:ascii="Times New Roman" w:hAnsi="Times New Roman" w:cs="Times New Roman"/>
          <w:sz w:val="28"/>
          <w:szCs w:val="28"/>
          <w:lang w:val="az-Latn-AZ"/>
        </w:rPr>
        <w:t>metodlar</w:t>
      </w:r>
      <w:r w:rsidR="00495396">
        <w:rPr>
          <w:rFonts w:ascii="Times New Roman" w:hAnsi="Times New Roman" w:cs="Times New Roman"/>
          <w:sz w:val="28"/>
          <w:szCs w:val="28"/>
          <w:lang w:val="az-Latn-AZ"/>
        </w:rPr>
        <w:t>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daha mükəmməl şəkildə öyrədilir. 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22152" w:rsidRDefault="00E22152" w:rsidP="00E22152">
      <w:pPr>
        <w:spacing w:after="0" w:line="240" w:lineRule="auto"/>
        <w:jc w:val="both"/>
        <w:rPr>
          <w:rFonts w:ascii="Times Roman AzLat" w:hAnsi="Times Roman AzLat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864B5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KURSUN NƏTİCƏLƏRİ  </w:t>
      </w:r>
    </w:p>
    <w:p w:rsidR="00416F13" w:rsidRPr="00416F13" w:rsidRDefault="00E22152" w:rsidP="00416F1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Roman AzLat" w:hAnsi="Times Roman AzLat"/>
          <w:sz w:val="28"/>
          <w:szCs w:val="28"/>
          <w:lang w:val="az-Latn-AZ"/>
        </w:rPr>
        <w:t>Bu f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ənn tədris olunub qurtardıqdan sonra tələbələr şüa </w:t>
      </w:r>
      <w:r w:rsidR="00416F13">
        <w:rPr>
          <w:rFonts w:ascii="Times New Roman" w:hAnsi="Times New Roman" w:cs="Times New Roman"/>
          <w:sz w:val="28"/>
          <w:szCs w:val="28"/>
          <w:lang w:val="az-Latn-AZ"/>
        </w:rPr>
        <w:t xml:space="preserve">müalicəsi metodlarının əsas prinsiplərini və metodiki əsaslarını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bilməli,</w:t>
      </w:r>
      <w:r w:rsidR="00416F13">
        <w:rPr>
          <w:rFonts w:ascii="Times New Roman" w:hAnsi="Times New Roman" w:cs="Times New Roman"/>
          <w:sz w:val="28"/>
          <w:szCs w:val="28"/>
          <w:lang w:val="az-Latn-AZ"/>
        </w:rPr>
        <w:t xml:space="preserve"> klinki diaqnoza əsaslanaraq </w:t>
      </w:r>
      <w:r w:rsidR="00416F1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radioterapiyaya göstəriş və əks-göstərişləri təyin etməyi bacarmalı, ümumi və yerli şüa zədələnmələri və fəsadlarının müalicə və profilaktikası prinsiplərinə dair bilikləri əldə etməlidir. </w:t>
      </w:r>
    </w:p>
    <w:p w:rsidR="00416F13" w:rsidRDefault="00416F13" w:rsidP="00ED6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F47C4" w:rsidRDefault="00E22152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FƏNNİN MÖVZULARI:</w:t>
      </w:r>
    </w:p>
    <w:tbl>
      <w:tblPr>
        <w:tblStyle w:val="a5"/>
        <w:tblW w:w="9554" w:type="dxa"/>
        <w:tblInd w:w="52" w:type="dxa"/>
        <w:tblLook w:val="04A0" w:firstRow="1" w:lastRow="0" w:firstColumn="1" w:lastColumn="0" w:noHBand="0" w:noVBand="1"/>
      </w:tblPr>
      <w:tblGrid>
        <w:gridCol w:w="496"/>
        <w:gridCol w:w="7812"/>
        <w:gridCol w:w="1246"/>
      </w:tblGrid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bookmarkStart w:id="1" w:name="OLE_LINK18"/>
            <w:bookmarkStart w:id="2" w:name="OLE_LINK19"/>
            <w:bookmarkStart w:id="3" w:name="OLE_LINK20"/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Praktiki dərslərin mövzuları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CF47C4" w:rsidRPr="00CF47C4" w:rsidTr="004413D8">
        <w:trPr>
          <w:trHeight w:val="507"/>
        </w:trPr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terapiyası haqqında anlayış, fənnin inkişaf tarixi. Təbii və süni radioaktivlik, radionuklidlərin  xassələri və tətbiqi.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Şüaların zərərli təsirindən qorunma qaydaları. Radiasion təhlükəsizliyin əsasları, əhalinin və personalın qorunması. Radioaktivlik təhlükəsizliyi norması və prinsipləri.Radioloji şöbənin quruluşu və xüsusiyyətləri.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terapiyasının fiziki əsasları, şüaların növləri, təbiəti, yükü,kütləsi, enerji səviyyəsi  haqqında məlumatlar. Dozimetriya üsulları və ölçü vahidləri.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terapiyasının bioloji əsasları, müxtəlif xarakterli proseslərin müalicəsində şüanın təsir mexanizminin araşdırılması. Radioterapevtik interval və ona təsir mexanizmləri.</w:t>
            </w:r>
          </w:p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Optimal şüalanma dozası və ritminin seçilmısi, fotoeffekt, kompton effetki, cüt inonların əmələ gəlmə prosesi, ionlaşdırıcı şüaların təsiri və  orqanizmin şüalanmaya cavab reaksiyası.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terapiyasının növləri, məqsədləri və mərhələləri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Şüa terapiyasının texniki əsasları. Xarici və daxili şüa terapiyası cihazları  (Onkoloji Klinika) 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Şüa terapiyasına hazırlıq dövrü, xəstələrin 3D prinsipinə əsaslanaraq şüa müalicəsinə hazırlanması-kliniki topometriya. Şüaların növünün, birdəfəlik və cəmi mənbə dozasının təyini. Konform şüalanma, intensiv modullaşdırilmış radioterapiya, təsvirə görə korreksiya olunan şüa terapiyası üsulları. 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Ağciyər xərçənginin şüa müalicəsi.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Orofarengial zonanın və qırtlaq xərçənginin şüa müalicəsi.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Qida borusu xərçənginin şüa müalicəsi.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Südvəzisixərçəngininvəqalxanabənzərvəzixərçəngininşüamüalic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əsi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Dərixərçəngininşüamüalic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əsi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Düzbağırsaqvəsidikkisəsixərçəngininşüa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müalicəsi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UşaqlıqboynuxərçəngivəHoçkinlimfomasınınşüa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müalicəsi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Sümüklərvəbaşbeyinşişlərininşüamüalic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əsi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Qeyri-şişmənşəlixəstəliklərinşüa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müalicəsi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Şüareaksiyalarıvəşüaağırlaşmaları</w:t>
            </w:r>
            <w:proofErr w:type="spellEnd"/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CF47C4" w:rsidRPr="00CF47C4" w:rsidTr="004413D8">
        <w:tc>
          <w:tcPr>
            <w:tcW w:w="49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CF47C4" w:rsidRPr="00CF47C4" w:rsidRDefault="00CF47C4" w:rsidP="00CF4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CƏMİ</w:t>
            </w:r>
          </w:p>
        </w:tc>
        <w:tc>
          <w:tcPr>
            <w:tcW w:w="1276" w:type="dxa"/>
          </w:tcPr>
          <w:p w:rsidR="00CF47C4" w:rsidRPr="00CF47C4" w:rsidRDefault="00CF47C4" w:rsidP="00CF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7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bookmarkEnd w:id="1"/>
      <w:bookmarkEnd w:id="2"/>
      <w:bookmarkEnd w:id="3"/>
    </w:tbl>
    <w:p w:rsidR="00ED3AD5" w:rsidRPr="00ED3AD5" w:rsidRDefault="00ED3AD5" w:rsidP="00ED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22152" w:rsidRDefault="00E22152" w:rsidP="00E2215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FƏNNİN MÜHAZİRƏ MƏTNLƏRİ: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Fənnin bütün mövzuları üzrə mühazirə mətnləri</w:t>
      </w:r>
      <w:r w:rsidR="00CF47C4">
        <w:rPr>
          <w:rFonts w:ascii="Times New Roman" w:hAnsi="Times New Roman" w:cs="Times New Roman"/>
          <w:sz w:val="28"/>
          <w:szCs w:val="28"/>
          <w:lang w:val="az-Latn-AZ"/>
        </w:rPr>
        <w:t xml:space="preserve">, electron variantı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nümunəvi testlə</w:t>
      </w:r>
      <w:r w:rsidR="00CF47C4">
        <w:rPr>
          <w:rFonts w:ascii="Times New Roman" w:hAnsi="Times New Roman" w:cs="Times New Roman"/>
          <w:sz w:val="28"/>
          <w:szCs w:val="28"/>
          <w:lang w:val="az-Latn-AZ"/>
        </w:rPr>
        <w:t xml:space="preserve">ri elektron formada hazırlanmış </w:t>
      </w:r>
      <w:r>
        <w:rPr>
          <w:rFonts w:ascii="Times New Roman" w:hAnsi="Times New Roman" w:cs="Times New Roman"/>
          <w:sz w:val="28"/>
          <w:szCs w:val="28"/>
          <w:lang w:val="az-Latn-AZ"/>
        </w:rPr>
        <w:t>və Universitetin İnternet saytında yerləşdiril</w:t>
      </w:r>
      <w:r w:rsidR="00CF47C4">
        <w:rPr>
          <w:rFonts w:ascii="Times New Roman" w:hAnsi="Times New Roman" w:cs="Times New Roman"/>
          <w:sz w:val="28"/>
          <w:szCs w:val="28"/>
          <w:lang w:val="az-Latn-AZ"/>
        </w:rPr>
        <w:t xml:space="preserve">mişdir. 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Saytın ünvanı: amu.edu.az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Fənn üzrə testlər bu mətnlərdən tərtib edilib.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QİYMƏTLƏNDİRMƏ: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Fənn üzrə kredit toplamaq üçün lazımi 100 balın toplanması aşağıdakı kimi olacaq: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50 bal – imtahna qədər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O cümlədən: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10 bal – dərsə davamiyyət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10 bal – sərbəst iş</w:t>
      </w:r>
    </w:p>
    <w:p w:rsidR="00CF47C4" w:rsidRDefault="00CF47C4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10 bal-bacarıq</w:t>
      </w:r>
    </w:p>
    <w:p w:rsidR="00E22152" w:rsidRDefault="00CF47C4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E22152">
        <w:rPr>
          <w:rFonts w:ascii="Times New Roman" w:hAnsi="Times New Roman" w:cs="Times New Roman"/>
          <w:sz w:val="28"/>
          <w:szCs w:val="28"/>
          <w:lang w:val="az-Latn-AZ"/>
        </w:rPr>
        <w:t>0 bal – seminar dərslərdən toplanacaq ballardır.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50 bal – imtahanda toplanacaq.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Imtahan test üsulu ilə keçiriləcəkdir. Test 50 sualdan ibarət olacaqdır. Hər bir sual bir baldır. Səhv cavablanan suallar düz cavablanan sualların ballarını silir. </w:t>
      </w: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22152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QEYD:</w:t>
      </w:r>
    </w:p>
    <w:p w:rsidR="00E22152" w:rsidRDefault="00E22152" w:rsidP="00E221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İmtahanda minimum 17 bal toplanmasa, imtahana qədər yığılan ballar toplanılmayacaq. Imtahanda və imtahana qədər toplanılan ballar cəmlənir və yekun miqdarı aşağıdakı kimi qiymətləndirilir:</w:t>
      </w:r>
    </w:p>
    <w:p w:rsidR="00E22152" w:rsidRPr="00EA57E1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2410"/>
      </w:tblGrid>
      <w:tr w:rsidR="00E22152" w:rsidRPr="00EA57E1" w:rsidTr="005F0AF8">
        <w:tc>
          <w:tcPr>
            <w:tcW w:w="959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A-</w:t>
            </w:r>
          </w:p>
        </w:tc>
        <w:tc>
          <w:tcPr>
            <w:tcW w:w="2126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“Əla”</w:t>
            </w:r>
          </w:p>
        </w:tc>
        <w:tc>
          <w:tcPr>
            <w:tcW w:w="2410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-91-100</w:t>
            </w:r>
          </w:p>
        </w:tc>
      </w:tr>
      <w:tr w:rsidR="00E22152" w:rsidRPr="00EA57E1" w:rsidTr="005F0AF8">
        <w:tc>
          <w:tcPr>
            <w:tcW w:w="959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B-</w:t>
            </w:r>
          </w:p>
        </w:tc>
        <w:tc>
          <w:tcPr>
            <w:tcW w:w="2126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“Çox yaxşı”</w:t>
            </w:r>
          </w:p>
        </w:tc>
        <w:tc>
          <w:tcPr>
            <w:tcW w:w="2410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-81-90</w:t>
            </w:r>
          </w:p>
        </w:tc>
      </w:tr>
      <w:tr w:rsidR="00E22152" w:rsidRPr="00EA57E1" w:rsidTr="005F0AF8">
        <w:tc>
          <w:tcPr>
            <w:tcW w:w="959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C-</w:t>
            </w:r>
          </w:p>
        </w:tc>
        <w:tc>
          <w:tcPr>
            <w:tcW w:w="2126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“Yaxşı”</w:t>
            </w:r>
          </w:p>
        </w:tc>
        <w:tc>
          <w:tcPr>
            <w:tcW w:w="2410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-71-80</w:t>
            </w:r>
          </w:p>
        </w:tc>
      </w:tr>
      <w:tr w:rsidR="00E22152" w:rsidRPr="00EA57E1" w:rsidTr="005F0AF8">
        <w:tc>
          <w:tcPr>
            <w:tcW w:w="959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D-</w:t>
            </w:r>
          </w:p>
        </w:tc>
        <w:tc>
          <w:tcPr>
            <w:tcW w:w="2126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“Kafi”</w:t>
            </w:r>
          </w:p>
        </w:tc>
        <w:tc>
          <w:tcPr>
            <w:tcW w:w="2410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-61-70</w:t>
            </w:r>
          </w:p>
        </w:tc>
      </w:tr>
      <w:tr w:rsidR="00E22152" w:rsidRPr="00EA57E1" w:rsidTr="005F0AF8">
        <w:tc>
          <w:tcPr>
            <w:tcW w:w="959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E-</w:t>
            </w:r>
          </w:p>
        </w:tc>
        <w:tc>
          <w:tcPr>
            <w:tcW w:w="2126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“Qənaətbəxş”</w:t>
            </w:r>
          </w:p>
        </w:tc>
        <w:tc>
          <w:tcPr>
            <w:tcW w:w="2410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-51-60</w:t>
            </w:r>
          </w:p>
        </w:tc>
      </w:tr>
      <w:tr w:rsidR="00E22152" w:rsidRPr="00EA57E1" w:rsidTr="005F0AF8">
        <w:tc>
          <w:tcPr>
            <w:tcW w:w="959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F-</w:t>
            </w:r>
          </w:p>
        </w:tc>
        <w:tc>
          <w:tcPr>
            <w:tcW w:w="2126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“Qeyri-kafi”</w:t>
            </w:r>
          </w:p>
        </w:tc>
        <w:tc>
          <w:tcPr>
            <w:tcW w:w="2410" w:type="dxa"/>
          </w:tcPr>
          <w:p w:rsidR="00E22152" w:rsidRPr="00EA57E1" w:rsidRDefault="00E22152" w:rsidP="005F0A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-51 baldan aşağı</w:t>
            </w:r>
          </w:p>
        </w:tc>
      </w:tr>
    </w:tbl>
    <w:p w:rsidR="00E22152" w:rsidRPr="00EA57E1" w:rsidRDefault="00E22152" w:rsidP="00E2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SƏRBƏST İŞ:</w:t>
      </w:r>
    </w:p>
    <w:p w:rsidR="00E22152" w:rsidRDefault="00E22152" w:rsidP="00E221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Semestr ərzində 10 sərbəst iş tapşırığı verilir. Hər tapşırığın yerinə yetirilməsi 1 balla qiymətləndirilir.</w:t>
      </w:r>
    </w:p>
    <w:p w:rsidR="00E22152" w:rsidRDefault="00E22152" w:rsidP="00E221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Sərbəst iş yazılı formada, word faylı formasında, həcmi 1-2 səhifə (şrift 12) olmalıdır.</w:t>
      </w:r>
    </w:p>
    <w:p w:rsidR="00E22152" w:rsidRPr="0021387E" w:rsidRDefault="00E22152" w:rsidP="00E221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Hər bir sərbəst iş tələbənin fərdi fikirlərinin məcmusu olduğuna görə </w:t>
      </w:r>
      <w:r w:rsidRPr="0021387E">
        <w:rPr>
          <w:rFonts w:ascii="Times New Roman" w:hAnsi="Times New Roman" w:cs="Times New Roman"/>
          <w:sz w:val="28"/>
          <w:szCs w:val="28"/>
          <w:u w:val="single"/>
          <w:lang w:val="az-Latn-AZ"/>
        </w:rPr>
        <w:t xml:space="preserve">plagiat yolverilməzdir. </w:t>
      </w:r>
    </w:p>
    <w:p w:rsidR="00E22152" w:rsidRDefault="00E22152" w:rsidP="00E2215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F47C4" w:rsidRDefault="00CF47C4" w:rsidP="00E22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B16D6" w:rsidRDefault="007B16D6" w:rsidP="00E22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22152" w:rsidRDefault="00E22152" w:rsidP="00E22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SƏRBƏST İŞLƏRİN MÖVZULARI VƏ TƏHVİL</w:t>
      </w:r>
    </w:p>
    <w:p w:rsidR="00E22152" w:rsidRDefault="00E22152" w:rsidP="00E22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VERİLMƏSİNİN SON TARİXİ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2142"/>
      </w:tblGrid>
      <w:tr w:rsidR="00E22152" w:rsidRPr="0021387E" w:rsidTr="005F0AF8">
        <w:tc>
          <w:tcPr>
            <w:tcW w:w="1101" w:type="dxa"/>
          </w:tcPr>
          <w:p w:rsidR="00E22152" w:rsidRPr="0021387E" w:rsidRDefault="00E22152" w:rsidP="005F0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2" w:type="dxa"/>
          </w:tcPr>
          <w:p w:rsidR="00E22152" w:rsidRPr="0021387E" w:rsidRDefault="00E22152" w:rsidP="005F0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Mövzular</w:t>
            </w:r>
          </w:p>
        </w:tc>
        <w:tc>
          <w:tcPr>
            <w:tcW w:w="2142" w:type="dxa"/>
          </w:tcPr>
          <w:p w:rsidR="00E22152" w:rsidRPr="0021387E" w:rsidRDefault="00E22152" w:rsidP="005F0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Son tarix</w:t>
            </w:r>
          </w:p>
        </w:tc>
      </w:tr>
      <w:tr w:rsidR="00E22152" w:rsidRPr="0021387E" w:rsidTr="005F0AF8">
        <w:tc>
          <w:tcPr>
            <w:tcW w:w="1101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6662" w:type="dxa"/>
          </w:tcPr>
          <w:p w:rsidR="00E22152" w:rsidRPr="0021387E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Təbii və süni radioaktiv elementlər</w:t>
            </w:r>
          </w:p>
        </w:tc>
        <w:tc>
          <w:tcPr>
            <w:tcW w:w="2142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4-cü həftə</w:t>
            </w:r>
          </w:p>
        </w:tc>
      </w:tr>
      <w:tr w:rsidR="00E22152" w:rsidRPr="0021387E" w:rsidTr="005F0AF8">
        <w:tc>
          <w:tcPr>
            <w:tcW w:w="1101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6662" w:type="dxa"/>
          </w:tcPr>
          <w:p w:rsidR="00E22152" w:rsidRPr="0021387E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terapiyasının fiziki və texniki əsasları</w:t>
            </w:r>
          </w:p>
        </w:tc>
        <w:tc>
          <w:tcPr>
            <w:tcW w:w="2142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5-ci həftə</w:t>
            </w:r>
          </w:p>
        </w:tc>
      </w:tr>
      <w:tr w:rsidR="00E22152" w:rsidRPr="00F965BF" w:rsidTr="005F0AF8">
        <w:tc>
          <w:tcPr>
            <w:tcW w:w="1101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6662" w:type="dxa"/>
          </w:tcPr>
          <w:p w:rsidR="00E22152" w:rsidRPr="0021387E" w:rsidRDefault="00F965BF" w:rsidP="00F965BF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Radiohəssaslıq və radiorezistentlik</w:t>
            </w:r>
          </w:p>
        </w:tc>
        <w:tc>
          <w:tcPr>
            <w:tcW w:w="2142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6-cı həftə</w:t>
            </w:r>
          </w:p>
        </w:tc>
      </w:tr>
      <w:tr w:rsidR="00E22152" w:rsidRPr="00F965BF" w:rsidTr="005F0AF8">
        <w:tc>
          <w:tcPr>
            <w:tcW w:w="1101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6662" w:type="dxa"/>
          </w:tcPr>
          <w:p w:rsidR="00E22152" w:rsidRPr="0021387E" w:rsidRDefault="00F965BF" w:rsidP="00F965BF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terapiyasının bioloji əsasları</w:t>
            </w:r>
          </w:p>
        </w:tc>
        <w:tc>
          <w:tcPr>
            <w:tcW w:w="2142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7-ci həftə</w:t>
            </w:r>
          </w:p>
        </w:tc>
      </w:tr>
      <w:tr w:rsidR="00E22152" w:rsidRPr="00F965BF" w:rsidTr="005F0AF8">
        <w:tc>
          <w:tcPr>
            <w:tcW w:w="1101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662" w:type="dxa"/>
          </w:tcPr>
          <w:p w:rsidR="00E22152" w:rsidRPr="0021387E" w:rsidRDefault="00F965BF" w:rsidP="00F965BF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Ağciyər və dəri xərçənginin  şüa müalicəsi</w:t>
            </w:r>
          </w:p>
        </w:tc>
        <w:tc>
          <w:tcPr>
            <w:tcW w:w="2142" w:type="dxa"/>
          </w:tcPr>
          <w:p w:rsidR="00E22152" w:rsidRPr="0021387E" w:rsidRDefault="00E22152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8-ci həftə</w:t>
            </w:r>
          </w:p>
        </w:tc>
      </w:tr>
      <w:tr w:rsidR="00F965BF" w:rsidRPr="00F965BF" w:rsidTr="005F0AF8">
        <w:tc>
          <w:tcPr>
            <w:tcW w:w="1101" w:type="dxa"/>
          </w:tcPr>
          <w:p w:rsidR="00F965BF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6 </w:t>
            </w:r>
          </w:p>
        </w:tc>
        <w:tc>
          <w:tcPr>
            <w:tcW w:w="6662" w:type="dxa"/>
          </w:tcPr>
          <w:p w:rsidR="00F965BF" w:rsidRDefault="00F965BF" w:rsidP="00F965BF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Qırtlaq, yemək borusu və yoğun bağırsaq xərçənginin şüa müalicəsi</w:t>
            </w:r>
          </w:p>
        </w:tc>
        <w:tc>
          <w:tcPr>
            <w:tcW w:w="2142" w:type="dxa"/>
          </w:tcPr>
          <w:p w:rsidR="00F965BF" w:rsidRPr="0021387E" w:rsidRDefault="00F965BF" w:rsidP="00D259D9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9-cu həftə</w:t>
            </w:r>
          </w:p>
        </w:tc>
      </w:tr>
      <w:tr w:rsidR="00F965BF" w:rsidRPr="0021387E" w:rsidTr="005F0AF8">
        <w:tc>
          <w:tcPr>
            <w:tcW w:w="1101" w:type="dxa"/>
          </w:tcPr>
          <w:p w:rsidR="00F965BF" w:rsidRPr="0021387E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6662" w:type="dxa"/>
          </w:tcPr>
          <w:p w:rsidR="00F965BF" w:rsidRPr="0021387E" w:rsidRDefault="00F965BF" w:rsidP="00F965BF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Süd vəzisi xərçənginin  şüa müalicəsi</w:t>
            </w:r>
          </w:p>
        </w:tc>
        <w:tc>
          <w:tcPr>
            <w:tcW w:w="2142" w:type="dxa"/>
          </w:tcPr>
          <w:p w:rsidR="00F965BF" w:rsidRPr="0021387E" w:rsidRDefault="00F965BF" w:rsidP="00D259D9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10-cu həftə</w:t>
            </w:r>
          </w:p>
        </w:tc>
      </w:tr>
      <w:tr w:rsidR="00F965BF" w:rsidRPr="0021387E" w:rsidTr="005F0AF8">
        <w:tc>
          <w:tcPr>
            <w:tcW w:w="1101" w:type="dxa"/>
          </w:tcPr>
          <w:p w:rsidR="00F965BF" w:rsidRPr="0021387E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6662" w:type="dxa"/>
          </w:tcPr>
          <w:p w:rsidR="00F965BF" w:rsidRPr="0021387E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Uşaqlıq və uşaqlıq boynu xərçənginin şüa müalicəsi</w:t>
            </w:r>
          </w:p>
        </w:tc>
        <w:tc>
          <w:tcPr>
            <w:tcW w:w="2142" w:type="dxa"/>
          </w:tcPr>
          <w:p w:rsidR="00F965BF" w:rsidRPr="0021387E" w:rsidRDefault="00F965BF" w:rsidP="00D259D9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11-ci həftə</w:t>
            </w:r>
          </w:p>
        </w:tc>
      </w:tr>
      <w:tr w:rsidR="00F965BF" w:rsidRPr="0021387E" w:rsidTr="005F0AF8">
        <w:tc>
          <w:tcPr>
            <w:tcW w:w="1101" w:type="dxa"/>
          </w:tcPr>
          <w:p w:rsidR="00F965BF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6662" w:type="dxa"/>
          </w:tcPr>
          <w:p w:rsidR="00F965BF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Piodermitlərin, osteomielitlərin, oynaqların degenerativ xəstəliklərinin şüa müalicəsi</w:t>
            </w:r>
          </w:p>
        </w:tc>
        <w:tc>
          <w:tcPr>
            <w:tcW w:w="2142" w:type="dxa"/>
          </w:tcPr>
          <w:p w:rsidR="00F965BF" w:rsidRPr="0021387E" w:rsidRDefault="00F965BF" w:rsidP="00D259D9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12-ci həftə</w:t>
            </w:r>
          </w:p>
        </w:tc>
      </w:tr>
      <w:tr w:rsidR="00F965BF" w:rsidRPr="0021387E" w:rsidTr="005F0AF8">
        <w:tc>
          <w:tcPr>
            <w:tcW w:w="1101" w:type="dxa"/>
          </w:tcPr>
          <w:p w:rsidR="00F965BF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6662" w:type="dxa"/>
          </w:tcPr>
          <w:p w:rsidR="00F965BF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Şüa reaksiyaları və fəsadları</w:t>
            </w:r>
          </w:p>
        </w:tc>
        <w:tc>
          <w:tcPr>
            <w:tcW w:w="2142" w:type="dxa"/>
          </w:tcPr>
          <w:p w:rsidR="00F965BF" w:rsidRPr="0021387E" w:rsidRDefault="00F965BF" w:rsidP="005F0AF8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13-cü həftə</w:t>
            </w:r>
          </w:p>
        </w:tc>
      </w:tr>
    </w:tbl>
    <w:p w:rsidR="00E22152" w:rsidRPr="0021387E" w:rsidRDefault="00E22152" w:rsidP="00E22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E22152" w:rsidRDefault="00E22152" w:rsidP="00E22152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  <w:t>Son tarixdən sonra təqdim olunan sərbəst işlər səbəbindən asılı olmayaraq nəzərə alınmayacaqdır. Sərbəst işlərin nəticələri jurnalda yazılır.</w:t>
      </w:r>
    </w:p>
    <w:p w:rsidR="00E22152" w:rsidRDefault="00E22152" w:rsidP="00EB4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ƏDƏBİYYAT VƏ MATERİALLAR:</w:t>
      </w:r>
    </w:p>
    <w:p w:rsidR="00F965BF" w:rsidRPr="00F965BF" w:rsidRDefault="00F965BF" w:rsidP="00EB42D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965BF">
        <w:rPr>
          <w:rFonts w:ascii="Times New Roman" w:hAnsi="Times New Roman" w:cs="Times New Roman"/>
          <w:sz w:val="28"/>
          <w:szCs w:val="28"/>
          <w:lang w:val="az-Latn-AZ"/>
        </w:rPr>
        <w:t>Baxşıyev B.Ə. Şüa terapiyası (dərslik), Bakı,1982</w:t>
      </w:r>
    </w:p>
    <w:p w:rsidR="00F965BF" w:rsidRPr="00EB42D2" w:rsidRDefault="00F965BF" w:rsidP="00EB42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Киселева Е.С., </w:t>
      </w:r>
      <w:proofErr w:type="spellStart"/>
      <w:r w:rsidRPr="00F965BF">
        <w:rPr>
          <w:rFonts w:ascii="Times New Roman" w:hAnsi="Times New Roman" w:cs="Times New Roman"/>
          <w:sz w:val="28"/>
          <w:szCs w:val="28"/>
          <w:lang w:val="ru-RU"/>
        </w:rPr>
        <w:t>Голдобенко</w:t>
      </w:r>
      <w:proofErr w:type="spellEnd"/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 Г.В., </w:t>
      </w:r>
      <w:proofErr w:type="spellStart"/>
      <w:r w:rsidRPr="00F965BF">
        <w:rPr>
          <w:rFonts w:ascii="Times New Roman" w:hAnsi="Times New Roman" w:cs="Times New Roman"/>
          <w:sz w:val="28"/>
          <w:szCs w:val="28"/>
          <w:lang w:val="ru-RU"/>
        </w:rPr>
        <w:t>Канаев</w:t>
      </w:r>
      <w:proofErr w:type="spellEnd"/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 С.В. Лучевая терапия злокачественных опухолей. </w:t>
      </w:r>
      <w:r w:rsidRPr="00EB42D2">
        <w:rPr>
          <w:rFonts w:ascii="Times New Roman" w:hAnsi="Times New Roman" w:cs="Times New Roman"/>
          <w:sz w:val="28"/>
          <w:szCs w:val="28"/>
          <w:lang w:val="ru-RU"/>
        </w:rPr>
        <w:t>Руководства для врачей – М.: Медицина, 1996. – 464 с.</w:t>
      </w:r>
    </w:p>
    <w:p w:rsidR="00FF52A6" w:rsidRPr="00FF52A6" w:rsidRDefault="00FF52A6" w:rsidP="00EB42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965BF">
        <w:rPr>
          <w:rFonts w:ascii="Times New Roman" w:hAnsi="Times New Roman" w:cs="Times New Roman"/>
          <w:sz w:val="28"/>
          <w:szCs w:val="28"/>
          <w:lang w:val="ru-RU"/>
        </w:rPr>
        <w:t>Ярмоненко</w:t>
      </w:r>
      <w:proofErr w:type="spellEnd"/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 С.П., </w:t>
      </w:r>
      <w:proofErr w:type="spellStart"/>
      <w:r w:rsidRPr="00F965BF">
        <w:rPr>
          <w:rFonts w:ascii="Times New Roman" w:hAnsi="Times New Roman" w:cs="Times New Roman"/>
          <w:sz w:val="28"/>
          <w:szCs w:val="28"/>
          <w:lang w:val="ru-RU"/>
        </w:rPr>
        <w:t>Вайнсон</w:t>
      </w:r>
      <w:proofErr w:type="spellEnd"/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 А.А.  Радиобиология человека и животных: Учебное пособие – М.: </w:t>
      </w:r>
      <w:proofErr w:type="gramStart"/>
      <w:r w:rsidRPr="00F965BF">
        <w:rPr>
          <w:rFonts w:ascii="Times New Roman" w:hAnsi="Times New Roman" w:cs="Times New Roman"/>
          <w:sz w:val="28"/>
          <w:szCs w:val="28"/>
          <w:lang w:val="ru-RU"/>
        </w:rPr>
        <w:t>Высший</w:t>
      </w:r>
      <w:proofErr w:type="gramEnd"/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 школе 2004 – 549 с </w:t>
      </w:r>
    </w:p>
    <w:p w:rsidR="00FF52A6" w:rsidRPr="00EB42D2" w:rsidRDefault="00FF52A6" w:rsidP="00EB42D2">
      <w:pPr>
        <w:pStyle w:val="a4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2D2">
        <w:rPr>
          <w:rFonts w:ascii="Times New Roman" w:hAnsi="Times New Roman" w:cs="Times New Roman"/>
          <w:sz w:val="28"/>
          <w:szCs w:val="28"/>
          <w:lang w:val="ru-RU"/>
        </w:rPr>
        <w:t xml:space="preserve">Труфанов Г.Е. </w:t>
      </w:r>
      <w:r w:rsidRPr="00CF47C4">
        <w:rPr>
          <w:rFonts w:ascii="Times New Roman" w:hAnsi="Times New Roman" w:cs="Times New Roman"/>
          <w:sz w:val="28"/>
          <w:szCs w:val="28"/>
          <w:lang w:val="ru-RU"/>
        </w:rPr>
        <w:t xml:space="preserve">      Лучевая диагностика и лучевая  терапия.</w:t>
      </w:r>
      <w:r w:rsidRPr="00EB42D2">
        <w:rPr>
          <w:rFonts w:ascii="Times New Roman" w:hAnsi="Times New Roman" w:cs="Times New Roman"/>
          <w:sz w:val="28"/>
          <w:szCs w:val="28"/>
          <w:lang w:val="ru-RU"/>
        </w:rPr>
        <w:t>М., 2007</w:t>
      </w:r>
    </w:p>
    <w:p w:rsidR="00F965BF" w:rsidRPr="00F965BF" w:rsidRDefault="00F965BF" w:rsidP="00EB42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65BF">
        <w:rPr>
          <w:rFonts w:ascii="Times New Roman" w:hAnsi="Times New Roman" w:cs="Times New Roman"/>
          <w:sz w:val="28"/>
          <w:szCs w:val="28"/>
          <w:lang w:val="ru-RU"/>
        </w:rPr>
        <w:t xml:space="preserve">Приходько А.Г.  Лучевая диагностика и Лучевая терапия в стоматологии: лекции для студентов, Феникс, 2008. </w:t>
      </w:r>
    </w:p>
    <w:p w:rsidR="00E22152" w:rsidRDefault="00E22152" w:rsidP="00EB42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KURS İŞİ</w:t>
      </w:r>
    </w:p>
    <w:p w:rsidR="00E22152" w:rsidRDefault="00E22152" w:rsidP="00EB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fənnüzrəkursişinəzərdətutulmur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2152" w:rsidRDefault="00E22152" w:rsidP="00EB42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TƏCRÜBƏ</w:t>
      </w:r>
    </w:p>
    <w:p w:rsidR="00E22152" w:rsidRDefault="00E22152" w:rsidP="00EB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fənnüzrəistehsalattəcrübəsinəzərdətutulmur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6F89" w:rsidRDefault="00ED6F89" w:rsidP="00EB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F89" w:rsidRDefault="00ED6F89" w:rsidP="00ED6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152" w:rsidRPr="00D71A90" w:rsidRDefault="00E22152" w:rsidP="00E22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152" w:rsidRPr="00D71A90" w:rsidRDefault="00E22152" w:rsidP="00E22152">
      <w:pPr>
        <w:pStyle w:val="a4"/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DA3501" w:rsidRPr="00E22152" w:rsidRDefault="00DA3501">
      <w:pPr>
        <w:rPr>
          <w:lang w:val="az-Latn-AZ"/>
        </w:rPr>
      </w:pPr>
    </w:p>
    <w:sectPr w:rsidR="00DA3501" w:rsidRPr="00E22152" w:rsidSect="00DA35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B5"/>
    <w:multiLevelType w:val="hybridMultilevel"/>
    <w:tmpl w:val="DEAE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681"/>
    <w:multiLevelType w:val="hybridMultilevel"/>
    <w:tmpl w:val="5940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D5057"/>
    <w:multiLevelType w:val="hybridMultilevel"/>
    <w:tmpl w:val="6634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F35AF"/>
    <w:multiLevelType w:val="hybridMultilevel"/>
    <w:tmpl w:val="CEBC8ACC"/>
    <w:lvl w:ilvl="0" w:tplc="1F7E8842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22152"/>
    <w:rsid w:val="00013626"/>
    <w:rsid w:val="001D4655"/>
    <w:rsid w:val="00276721"/>
    <w:rsid w:val="00416F13"/>
    <w:rsid w:val="00495396"/>
    <w:rsid w:val="004B35A4"/>
    <w:rsid w:val="00502423"/>
    <w:rsid w:val="006479D7"/>
    <w:rsid w:val="006868D1"/>
    <w:rsid w:val="006A6FA4"/>
    <w:rsid w:val="007419FC"/>
    <w:rsid w:val="00747365"/>
    <w:rsid w:val="007B16D6"/>
    <w:rsid w:val="00813EE5"/>
    <w:rsid w:val="008559A2"/>
    <w:rsid w:val="00922D7B"/>
    <w:rsid w:val="00A52A2A"/>
    <w:rsid w:val="00B6634D"/>
    <w:rsid w:val="00C7449D"/>
    <w:rsid w:val="00CF47C4"/>
    <w:rsid w:val="00DA3501"/>
    <w:rsid w:val="00E22152"/>
    <w:rsid w:val="00EB42D2"/>
    <w:rsid w:val="00ED3AD5"/>
    <w:rsid w:val="00ED6F89"/>
    <w:rsid w:val="00F00491"/>
    <w:rsid w:val="00F2093E"/>
    <w:rsid w:val="00F965BF"/>
    <w:rsid w:val="00FF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52"/>
    <w:rPr>
      <w:color w:val="0000FF" w:themeColor="hyperlink"/>
      <w:u w:val="single"/>
    </w:rPr>
  </w:style>
  <w:style w:type="paragraph" w:styleId="a4">
    <w:name w:val="List Paragraph"/>
    <w:basedOn w:val="a"/>
    <w:qFormat/>
    <w:rsid w:val="00E22152"/>
    <w:pPr>
      <w:ind w:left="720"/>
      <w:contextualSpacing/>
    </w:pPr>
  </w:style>
  <w:style w:type="table" w:styleId="a5">
    <w:name w:val="Table Grid"/>
    <w:basedOn w:val="a1"/>
    <w:uiPriority w:val="59"/>
    <w:rsid w:val="00E22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52"/>
    <w:rPr>
      <w:color w:val="0000FF" w:themeColor="hyperlink"/>
      <w:u w:val="single"/>
    </w:rPr>
  </w:style>
  <w:style w:type="paragraph" w:styleId="a4">
    <w:name w:val="List Paragraph"/>
    <w:basedOn w:val="a"/>
    <w:qFormat/>
    <w:rsid w:val="00E22152"/>
    <w:pPr>
      <w:ind w:left="720"/>
      <w:contextualSpacing/>
    </w:pPr>
  </w:style>
  <w:style w:type="table" w:styleId="a5">
    <w:name w:val="Table Grid"/>
    <w:basedOn w:val="a1"/>
    <w:uiPriority w:val="59"/>
    <w:rsid w:val="00E22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PARANDCO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Пользователь Windows</cp:lastModifiedBy>
  <cp:revision>8</cp:revision>
  <cp:lastPrinted>2018-10-15T12:00:00Z</cp:lastPrinted>
  <dcterms:created xsi:type="dcterms:W3CDTF">2018-10-13T06:01:00Z</dcterms:created>
  <dcterms:modified xsi:type="dcterms:W3CDTF">2021-11-16T09:14:00Z</dcterms:modified>
</cp:coreProperties>
</file>